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0598F0" w14:textId="0057B76F" w:rsidR="00AE6C6D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  <w:r w:rsidRPr="00AE6C6D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4240">
              <w:rPr>
                <w:rFonts w:ascii="Times New Roman" w:hAnsi="Times New Roman" w:cs="Times New Roman"/>
                <w:sz w:val="28"/>
                <w:szCs w:val="28"/>
              </w:rPr>
              <w:t xml:space="preserve">POURSUITE D’ÉTUDES </w:t>
            </w:r>
            <w:r w:rsidR="00DB2B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bookmarkStart w:id="0" w:name="_GoBack"/>
            <w:r w:rsidR="00DB2B34" w:rsidRPr="00DB2B34">
              <w:rPr>
                <w:rFonts w:ascii="Times New Roman" w:hAnsi="Times New Roman" w:cs="Times New Roman"/>
                <w:sz w:val="28"/>
                <w:szCs w:val="28"/>
              </w:rPr>
              <w:t>Master 2 M2E NON LAUREATS</w:t>
            </w:r>
            <w:r w:rsidR="00DB2B34">
              <w:rPr>
                <w:rFonts w:ascii="Times New Roman" w:hAnsi="Times New Roman" w:cs="Times New Roman"/>
                <w:sz w:val="28"/>
                <w:szCs w:val="28"/>
              </w:rPr>
              <w:t xml:space="preserve"> et MASTER PIF</w:t>
            </w:r>
            <w:bookmarkEnd w:id="0"/>
          </w:p>
          <w:p w14:paraId="145C714B" w14:textId="54197F92" w:rsidR="00FF2B34" w:rsidRPr="00AE6C6D" w:rsidRDefault="00FF2B34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déposer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2C5541E9" w14:textId="21021760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CE4201">
        <w:rPr>
          <w:rFonts w:ascii="Times New Roman" w:hAnsi="Times New Roman" w:cs="Times New Roman"/>
        </w:rPr>
        <w:t>Attestation</w:t>
      </w:r>
      <w:r>
        <w:rPr>
          <w:rFonts w:ascii="Times New Roman" w:hAnsi="Times New Roman" w:cs="Times New Roman"/>
        </w:rPr>
        <w:t xml:space="preserve">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</w:p>
    <w:p w14:paraId="5DCE5724" w14:textId="78BF89F8" w:rsidR="00AE6C6D" w:rsidRPr="00AE6C6D" w:rsidRDefault="00AE6C6D" w:rsidP="00AE6C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4 - </w:t>
      </w:r>
      <w:r w:rsidR="00CE4201">
        <w:rPr>
          <w:rFonts w:ascii="Times New Roman" w:hAnsi="Times New Roman" w:cs="Times New Roman"/>
        </w:rPr>
        <w:t>A</w:t>
      </w:r>
      <w:r w:rsidRPr="00AE6C6D">
        <w:rPr>
          <w:rFonts w:ascii="Times New Roman" w:hAnsi="Times New Roman" w:cs="Times New Roman"/>
        </w:rPr>
        <w:t>ttestation de responsabilité civile valable pour l’année universitaire ou portant la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mention par tacite reconduction </w:t>
      </w:r>
      <w:r w:rsidRPr="00AE6C6D">
        <w:rPr>
          <w:rFonts w:ascii="Times New Roman" w:hAnsi="Times New Roman" w:cs="Times New Roman"/>
          <w:i/>
        </w:rPr>
        <w:t>(sauf contra</w:t>
      </w:r>
      <w:r w:rsidR="00CE4201">
        <w:rPr>
          <w:rFonts w:ascii="Times New Roman" w:hAnsi="Times New Roman" w:cs="Times New Roman"/>
          <w:i/>
        </w:rPr>
        <w:t>c</w:t>
      </w:r>
      <w:r w:rsidRPr="00AE6C6D">
        <w:rPr>
          <w:rFonts w:ascii="Times New Roman" w:hAnsi="Times New Roman" w:cs="Times New Roman"/>
          <w:i/>
        </w:rPr>
        <w:t>t</w:t>
      </w:r>
      <w:r w:rsidR="00CE4201">
        <w:rPr>
          <w:rFonts w:ascii="Times New Roman" w:hAnsi="Times New Roman" w:cs="Times New Roman"/>
          <w:i/>
        </w:rPr>
        <w:t>uels</w:t>
      </w:r>
      <w:r w:rsidRPr="00AE6C6D">
        <w:rPr>
          <w:rFonts w:ascii="Times New Roman" w:hAnsi="Times New Roman" w:cs="Times New Roman"/>
          <w:i/>
        </w:rPr>
        <w:t xml:space="preserve"> alternant</w:t>
      </w:r>
      <w:r w:rsidR="00CE4201">
        <w:rPr>
          <w:rFonts w:ascii="Times New Roman" w:hAnsi="Times New Roman" w:cs="Times New Roman"/>
          <w:i/>
        </w:rPr>
        <w:t>s</w:t>
      </w:r>
      <w:r w:rsidRPr="00AE6C6D">
        <w:rPr>
          <w:rFonts w:ascii="Times New Roman" w:hAnsi="Times New Roman" w:cs="Times New Roman"/>
          <w:i/>
        </w:rPr>
        <w:t xml:space="preserve"> </w:t>
      </w:r>
      <w:r w:rsidR="00CE4201">
        <w:rPr>
          <w:rFonts w:ascii="Times New Roman" w:hAnsi="Times New Roman" w:cs="Times New Roman"/>
          <w:i/>
        </w:rPr>
        <w:t>du</w:t>
      </w:r>
      <w:r w:rsidRPr="00AE6C6D">
        <w:rPr>
          <w:rFonts w:ascii="Times New Roman" w:hAnsi="Times New Roman" w:cs="Times New Roman"/>
          <w:i/>
        </w:rPr>
        <w:t xml:space="preserve"> Rectorat</w:t>
      </w:r>
      <w:r>
        <w:rPr>
          <w:rFonts w:ascii="Times New Roman" w:hAnsi="Times New Roman" w:cs="Times New Roman"/>
          <w:i/>
        </w:rPr>
        <w:t xml:space="preserve"> et Masters mention PIF</w:t>
      </w:r>
      <w:r w:rsidRPr="00AE6C6D">
        <w:rPr>
          <w:rFonts w:ascii="Times New Roman" w:hAnsi="Times New Roman" w:cs="Times New Roman"/>
          <w:i/>
        </w:rPr>
        <w:t>)</w:t>
      </w:r>
    </w:p>
    <w:p w14:paraId="4FF1F591" w14:textId="671CEB8C" w:rsidR="00AE6C6D" w:rsidRPr="00AE6C6D" w:rsidRDefault="00AE6C6D" w:rsidP="00AE6C6D">
      <w:pPr>
        <w:rPr>
          <w:rFonts w:ascii="Times New Roman" w:hAnsi="Times New Roman" w:cs="Times New Roman"/>
          <w:b/>
        </w:rPr>
      </w:pPr>
      <w:r w:rsidRPr="00AE6C6D">
        <w:rPr>
          <w:rFonts w:ascii="Times New Roman" w:hAnsi="Times New Roman" w:cs="Times New Roman"/>
        </w:rPr>
        <w:t xml:space="preserve">5 – </w:t>
      </w:r>
      <w:r w:rsidR="00CE4201">
        <w:rPr>
          <w:rFonts w:ascii="Times New Roman" w:hAnsi="Times New Roman" w:cs="Times New Roman"/>
        </w:rPr>
        <w:t>Relevé</w:t>
      </w:r>
      <w:r w:rsidR="00D64233">
        <w:rPr>
          <w:rFonts w:ascii="Times New Roman" w:hAnsi="Times New Roman" w:cs="Times New Roman"/>
        </w:rPr>
        <w:t xml:space="preserve"> de notes du M1 portant le résultat ADM ou une attestation de réussite au M1</w:t>
      </w:r>
    </w:p>
    <w:p w14:paraId="496EC70A" w14:textId="3821499E" w:rsidR="00AE6C6D" w:rsidRPr="00AE6C6D" w:rsidRDefault="00D64233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E6C6D" w:rsidRPr="00AE6C6D">
        <w:rPr>
          <w:rFonts w:ascii="Times New Roman" w:hAnsi="Times New Roman" w:cs="Times New Roman"/>
        </w:rPr>
        <w:t xml:space="preserve"> – Si </w:t>
      </w:r>
      <w:proofErr w:type="spellStart"/>
      <w:r w:rsidR="00AE6C6D" w:rsidRPr="00AE6C6D">
        <w:rPr>
          <w:rFonts w:ascii="Times New Roman" w:hAnsi="Times New Roman" w:cs="Times New Roman"/>
        </w:rPr>
        <w:t>concerné.e</w:t>
      </w:r>
      <w:proofErr w:type="spellEnd"/>
      <w:r w:rsidR="00AE6C6D" w:rsidRPr="00AE6C6D">
        <w:rPr>
          <w:rFonts w:ascii="Times New Roman" w:hAnsi="Times New Roman" w:cs="Times New Roman"/>
        </w:rPr>
        <w:t xml:space="preserve"> :</w:t>
      </w:r>
    </w:p>
    <w:p w14:paraId="0ADC0879" w14:textId="77777777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l’inscription après la césure </w:t>
      </w:r>
      <w:r>
        <w:rPr>
          <w:rFonts w:ascii="Times New Roman" w:hAnsi="Times New Roman" w:cs="Times New Roman"/>
        </w:rPr>
        <w:t>n-1</w:t>
      </w:r>
    </w:p>
    <w:p w14:paraId="363DB125" w14:textId="77777777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la césure </w:t>
      </w:r>
    </w:p>
    <w:p w14:paraId="77C1B234" w14:textId="77777777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conditionnelle de bourse </w:t>
      </w:r>
    </w:p>
    <w:p w14:paraId="5CDE65F5" w14:textId="77777777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Document de la commission « Sport Haut Niveau »</w:t>
      </w:r>
    </w:p>
    <w:p w14:paraId="5AFA4597" w14:textId="77777777" w:rsidR="00FF2B34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Justificatif d’inscription </w:t>
      </w:r>
      <w:r>
        <w:rPr>
          <w:rFonts w:ascii="Times New Roman" w:hAnsi="Times New Roman" w:cs="Times New Roman"/>
        </w:rPr>
        <w:t>dans un</w:t>
      </w:r>
      <w:r w:rsidRPr="00AE6C6D">
        <w:rPr>
          <w:rFonts w:ascii="Times New Roman" w:hAnsi="Times New Roman" w:cs="Times New Roman"/>
        </w:rPr>
        <w:t xml:space="preserve"> autre établissement de l’Université Fédérale de Toulouse</w:t>
      </w:r>
    </w:p>
    <w:p w14:paraId="2410500E" w14:textId="03D5CA4E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par CB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0FA26F2D" w14:textId="77777777" w:rsidR="00FF2B34" w:rsidRPr="00D64233" w:rsidRDefault="00FF2B34" w:rsidP="00FF2B34">
      <w:pPr>
        <w:rPr>
          <w:rFonts w:ascii="Times New Roman" w:hAnsi="Times New Roman" w:cs="Times New Roman"/>
          <w:b/>
          <w:i/>
        </w:rPr>
      </w:pPr>
      <w:r w:rsidRPr="00AE6C6D">
        <w:rPr>
          <w:rFonts w:ascii="Times New Roman" w:hAnsi="Times New Roman" w:cs="Times New Roman"/>
        </w:rPr>
        <w:t xml:space="preserve">Le dossier </w:t>
      </w:r>
      <w:r w:rsidRPr="00D64233">
        <w:rPr>
          <w:rFonts w:ascii="Times New Roman" w:hAnsi="Times New Roman" w:cs="Times New Roman"/>
          <w:b/>
          <w:i/>
        </w:rPr>
        <w:t>complété en ligne est contrôlé administrativement dans les jours suivants et au plus tard à la rentrée de septembre. A l’issue de ce contrôle :</w:t>
      </w:r>
    </w:p>
    <w:p w14:paraId="658FC8F1" w14:textId="77777777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première inscription, la carte MUT vous sera remise après la rentrée</w:t>
      </w:r>
    </w:p>
    <w:p w14:paraId="581CBD36" w14:textId="71FA5496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toujours valide, la vignette à coller sur la carte actualisée vous sera remise après la rentrée</w:t>
      </w:r>
    </w:p>
    <w:p w14:paraId="61939D87" w14:textId="77777777" w:rsidR="00FF2B34" w:rsidRPr="00AE6C6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non valide, la nouvelle carte vous sera remise après la rentrée</w:t>
      </w:r>
    </w:p>
    <w:p w14:paraId="770F26DF" w14:textId="77777777" w:rsidR="00FF2B34" w:rsidRPr="00897A1D" w:rsidRDefault="00FF2B34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Si carte MUT perdue, suivre la procédure sur le site de l’INSPE : </w:t>
      </w:r>
      <w:hyperlink r:id="rId8" w:history="1">
        <w:r w:rsidRPr="00897A1D">
          <w:rPr>
            <w:rStyle w:val="Lienhypertexte"/>
            <w:rFonts w:ascii="Times New Roman" w:hAnsi="Times New Roman" w:cs="Times New Roman"/>
          </w:rPr>
          <w:t>https://inspe.univ-toulouse.fr/accueil/navigation/scolarite/carte-etudiant/</w:t>
        </w:r>
      </w:hyperlink>
    </w:p>
    <w:p w14:paraId="1B532942" w14:textId="77777777" w:rsidR="00FF2B34" w:rsidRDefault="00FF2B34" w:rsidP="00FF2B34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Pour toute information relative à la procédure d’inscription : </w:t>
      </w:r>
      <w:hyperlink r:id="rId9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  <w:r w:rsidRPr="00AE6C6D">
        <w:rPr>
          <w:rFonts w:ascii="Times New Roman" w:hAnsi="Times New Roman" w:cs="Times New Roman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2B34" w14:paraId="3DE36A44" w14:textId="77777777" w:rsidTr="00343EF5">
        <w:tc>
          <w:tcPr>
            <w:tcW w:w="9062" w:type="dxa"/>
          </w:tcPr>
          <w:p w14:paraId="60628059" w14:textId="77777777" w:rsidR="00FF2B34" w:rsidRPr="00AE6C6D" w:rsidRDefault="00FF2B34" w:rsidP="00343EF5">
            <w:pPr>
              <w:rPr>
                <w:rFonts w:ascii="Times New Roman" w:hAnsi="Times New Roman" w:cs="Times New Roman"/>
              </w:rPr>
            </w:pPr>
            <w:r w:rsidRPr="00897A1D">
              <w:rPr>
                <w:rFonts w:ascii="Times New Roman" w:hAnsi="Times New Roman" w:cs="Times New Roman"/>
                <w:b/>
                <w:u w:val="single"/>
              </w:rPr>
              <w:t>TRES IMPORTANT</w:t>
            </w:r>
            <w:r w:rsidRPr="00AE6C6D">
              <w:rPr>
                <w:rFonts w:ascii="Times New Roman" w:hAnsi="Times New Roman" w:cs="Times New Roman"/>
              </w:rPr>
              <w:t xml:space="preserve"> : La carte MUT permet l’accès à la restauration, à la médiathèque. L’accès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à l’ENT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est activé le lendemain de l’inscription administrative et après avoir activé votre compte ENT</w:t>
            </w:r>
          </w:p>
          <w:p w14:paraId="3DE2B917" w14:textId="77777777" w:rsidR="00FF2B34" w:rsidRDefault="00DB2B34" w:rsidP="00343EF5">
            <w:pPr>
              <w:rPr>
                <w:rFonts w:ascii="Times New Roman" w:hAnsi="Times New Roman" w:cs="Times New Roman"/>
              </w:rPr>
            </w:pPr>
            <w:hyperlink r:id="rId10" w:history="1">
              <w:r w:rsidR="00FF2B34" w:rsidRPr="00897A1D">
                <w:rPr>
                  <w:rStyle w:val="Lienhypertexte"/>
                  <w:rFonts w:ascii="Times New Roman" w:hAnsi="Times New Roman" w:cs="Times New Roman"/>
                </w:rPr>
                <w:t>https://www.univ-tlse2.fr/se-connecter-a-l-environnement-numerique-de-travail-ent--259079.kjsp</w:t>
              </w:r>
            </w:hyperlink>
          </w:p>
        </w:tc>
      </w:tr>
    </w:tbl>
    <w:p w14:paraId="58709469" w14:textId="77777777" w:rsidR="00FF2B34" w:rsidRPr="00AE6C6D" w:rsidRDefault="00FF2B34" w:rsidP="00FF2B34">
      <w:pPr>
        <w:rPr>
          <w:rFonts w:ascii="Times New Roman" w:hAnsi="Times New Roman" w:cs="Times New Roman"/>
        </w:rPr>
      </w:pPr>
    </w:p>
    <w:p w14:paraId="6465C2E8" w14:textId="77777777" w:rsidR="00AE6C6D" w:rsidRPr="00AE6C6D" w:rsidRDefault="00AE6C6D" w:rsidP="00FF2B34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</w:p>
    <w:sectPr w:rsidR="00AE6C6D" w:rsidRPr="00AE6C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A1829" w14:textId="77777777" w:rsidR="00872A72" w:rsidRDefault="00872A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F71F4" w14:textId="77777777" w:rsidR="00872A72" w:rsidRDefault="00872A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62CD9" w14:textId="77777777" w:rsidR="00872A72" w:rsidRDefault="00872A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74A1D" w14:textId="77777777" w:rsidR="00872A72" w:rsidRDefault="00872A7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1DC85C50" w:rsidR="00AE6C6D" w:rsidRDefault="00872A72">
    <w:pPr>
      <w:pStyle w:val="En-tte"/>
    </w:pPr>
    <w:r>
      <w:rPr>
        <w:noProof/>
      </w:rPr>
      <w:drawing>
        <wp:inline distT="0" distB="0" distL="0" distR="0" wp14:anchorId="2A8A2887" wp14:editId="5757BC66">
          <wp:extent cx="5760720" cy="650240"/>
          <wp:effectExtent l="0" t="0" r="0" b="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B6AE1" w14:textId="77777777" w:rsidR="00872A72" w:rsidRDefault="00872A7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3F62EB"/>
    <w:rsid w:val="00797C7B"/>
    <w:rsid w:val="00872A72"/>
    <w:rsid w:val="00897A1D"/>
    <w:rsid w:val="009A218C"/>
    <w:rsid w:val="00AE6C6D"/>
    <w:rsid w:val="00CE4201"/>
    <w:rsid w:val="00D64233"/>
    <w:rsid w:val="00DB2B34"/>
    <w:rsid w:val="00F94240"/>
    <w:rsid w:val="00FF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2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niv-toulouse.fr/accueil/navigation/scolarite/carte-etudiant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iv-tlse2.fr/se-connecter-a-l-environnement-numerique-de-travail-ent--259079.k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Isabelle Marie-Sainte</cp:lastModifiedBy>
  <cp:revision>8</cp:revision>
  <cp:lastPrinted>2025-01-24T08:30:00Z</cp:lastPrinted>
  <dcterms:created xsi:type="dcterms:W3CDTF">2025-01-24T08:30:00Z</dcterms:created>
  <dcterms:modified xsi:type="dcterms:W3CDTF">2026-02-19T10:13:00Z</dcterms:modified>
</cp:coreProperties>
</file>